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47E6" w14:textId="2BCD8F66" w:rsidR="00D3172E" w:rsidRPr="00884884" w:rsidRDefault="00D3172E">
      <w:pPr>
        <w:spacing w:after="0" w:line="240" w:lineRule="auto"/>
        <w:rPr>
          <w:rFonts w:asciiTheme="minorHAnsi" w:eastAsia="Calibri" w:hAnsiTheme="minorHAnsi" w:cstheme="minorHAnsi"/>
          <w:szCs w:val="24"/>
        </w:rPr>
      </w:pPr>
      <w:bookmarkStart w:id="0" w:name="_heading=h.gjdgxs" w:colFirst="0" w:colLast="0"/>
      <w:bookmarkEnd w:id="0"/>
    </w:p>
    <w:p w14:paraId="5B41615F" w14:textId="77777777" w:rsidR="009656EE" w:rsidRDefault="009656EE" w:rsidP="00965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libri" w:hAnsiTheme="minorHAnsi" w:cstheme="minorHAnsi"/>
          <w:b/>
          <w:color w:val="000000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Cs w:val="24"/>
        </w:rPr>
        <w:t>Call for Nominations:</w:t>
      </w:r>
    </w:p>
    <w:p w14:paraId="2A2D9B32" w14:textId="50154693" w:rsidR="009656EE" w:rsidRPr="00884884" w:rsidRDefault="009656EE" w:rsidP="00965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Cs w:val="24"/>
        </w:rPr>
      </w:pP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>Association for Women in Slavic Studies</w:t>
      </w:r>
    </w:p>
    <w:p w14:paraId="32A7958C" w14:textId="50EB4EE7" w:rsidR="009656EE" w:rsidRPr="00884884" w:rsidRDefault="009656EE" w:rsidP="00965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Cs w:val="24"/>
        </w:rPr>
      </w:pP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>202</w:t>
      </w:r>
      <w:r>
        <w:rPr>
          <w:rFonts w:asciiTheme="minorHAnsi" w:eastAsia="Calibri" w:hAnsiTheme="minorHAnsi" w:cstheme="minorHAnsi"/>
          <w:b/>
          <w:szCs w:val="24"/>
        </w:rPr>
        <w:t>6</w:t>
      </w: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 xml:space="preserve"> Heldt </w:t>
      </w:r>
      <w:r>
        <w:rPr>
          <w:rFonts w:asciiTheme="minorHAnsi" w:eastAsia="Calibri" w:hAnsiTheme="minorHAnsi" w:cstheme="minorHAnsi"/>
          <w:b/>
          <w:color w:val="000000"/>
          <w:szCs w:val="24"/>
        </w:rPr>
        <w:t>Prize for Best Translation</w:t>
      </w:r>
    </w:p>
    <w:p w14:paraId="6220E12B" w14:textId="77777777" w:rsidR="009656EE" w:rsidRPr="00884884" w:rsidRDefault="009656EE" w:rsidP="00965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</w:p>
    <w:p w14:paraId="01D9327B" w14:textId="066CDDE5" w:rsidR="009656EE" w:rsidRDefault="009656EE" w:rsidP="009656EE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884884">
        <w:rPr>
          <w:rFonts w:asciiTheme="minorHAnsi" w:eastAsia="Liberation Serif" w:hAnsiTheme="minorHAnsi" w:cstheme="minorHAnsi"/>
          <w:szCs w:val="24"/>
        </w:rPr>
        <w:t>The Association for Women in Slavic Studies invites nominations for the 202</w:t>
      </w:r>
      <w:r>
        <w:rPr>
          <w:rFonts w:asciiTheme="minorHAnsi" w:eastAsia="Liberation Serif" w:hAnsiTheme="minorHAnsi" w:cstheme="minorHAnsi"/>
          <w:szCs w:val="24"/>
        </w:rPr>
        <w:t>6</w:t>
      </w:r>
      <w:r w:rsidRPr="00884884">
        <w:rPr>
          <w:rFonts w:asciiTheme="minorHAnsi" w:eastAsia="Liberation Serif" w:hAnsiTheme="minorHAnsi" w:cstheme="minorHAnsi"/>
          <w:szCs w:val="24"/>
        </w:rPr>
        <w:t xml:space="preserve"> Heldt Prize</w:t>
      </w:r>
      <w:r>
        <w:rPr>
          <w:rFonts w:asciiTheme="minorHAnsi" w:eastAsia="Liberation Serif" w:hAnsiTheme="minorHAnsi" w:cstheme="minorHAnsi"/>
          <w:szCs w:val="24"/>
        </w:rPr>
        <w:t xml:space="preserve"> for Best Translation in Slavic/East European/Eurasian Women’s and Gender Studies</w:t>
      </w:r>
      <w:r w:rsidRPr="00884884">
        <w:rPr>
          <w:rFonts w:asciiTheme="minorHAnsi" w:eastAsia="Liberation Serif" w:hAnsiTheme="minorHAnsi" w:cstheme="minorHAnsi"/>
          <w:szCs w:val="24"/>
        </w:rPr>
        <w:t xml:space="preserve">. </w:t>
      </w:r>
    </w:p>
    <w:p w14:paraId="309E4A09" w14:textId="77777777" w:rsidR="009656EE" w:rsidRPr="00884884" w:rsidRDefault="009656EE" w:rsidP="00F16F2D">
      <w:pPr>
        <w:pStyle w:val="PlainText"/>
        <w:jc w:val="both"/>
        <w:rPr>
          <w:rFonts w:asciiTheme="minorHAnsi" w:hAnsiTheme="minorHAnsi" w:cstheme="minorHAnsi"/>
          <w:sz w:val="24"/>
          <w:szCs w:val="24"/>
        </w:rPr>
      </w:pPr>
    </w:p>
    <w:p w14:paraId="08E0688E" w14:textId="4015EDD0" w:rsidR="00F16F2D" w:rsidRPr="00911D1E" w:rsidRDefault="00F16F2D" w:rsidP="00F16F2D">
      <w:pPr>
        <w:pStyle w:val="PlainText"/>
        <w:jc w:val="both"/>
        <w:rPr>
          <w:rFonts w:asciiTheme="minorHAnsi" w:hAnsiTheme="minorHAnsi" w:cstheme="minorHAnsi"/>
          <w:sz w:val="24"/>
          <w:szCs w:val="24"/>
        </w:rPr>
      </w:pPr>
      <w:r w:rsidRPr="00884884">
        <w:rPr>
          <w:rFonts w:asciiTheme="minorHAnsi" w:hAnsiTheme="minorHAnsi" w:cstheme="minorHAnsi"/>
          <w:b/>
          <w:bCs/>
          <w:sz w:val="24"/>
          <w:szCs w:val="24"/>
        </w:rPr>
        <w:t xml:space="preserve">Instructions for nominating translations. </w:t>
      </w:r>
      <w:r w:rsidRPr="00884884">
        <w:rPr>
          <w:rFonts w:asciiTheme="minorHAnsi" w:hAnsiTheme="minorHAnsi" w:cstheme="minorHAnsi"/>
          <w:color w:val="000000"/>
          <w:sz w:val="24"/>
          <w:szCs w:val="24"/>
        </w:rPr>
        <w:t xml:space="preserve">The Heldt Translation Prize is awarded biennially for the best book-length </w:t>
      </w:r>
      <w:r w:rsidR="00911D1E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884884">
        <w:rPr>
          <w:rFonts w:asciiTheme="minorHAnsi" w:hAnsiTheme="minorHAnsi" w:cstheme="minorHAnsi"/>
          <w:color w:val="000000"/>
          <w:sz w:val="24"/>
          <w:szCs w:val="24"/>
        </w:rPr>
        <w:t xml:space="preserve">translation of literary work by a woman-identified translator (from a Slavic/East European/Eurasian language into English). </w:t>
      </w:r>
      <w:r w:rsidR="002D05B5" w:rsidRPr="002D05B5">
        <w:rPr>
          <w:rFonts w:asciiTheme="minorHAnsi" w:hAnsiTheme="minorHAnsi" w:cstheme="minorHAnsi"/>
          <w:i/>
          <w:iCs/>
          <w:color w:val="000000"/>
          <w:sz w:val="24"/>
          <w:szCs w:val="24"/>
        </w:rPr>
        <w:t>Translators are encouraged to join AWSS (awsshome.org)</w:t>
      </w:r>
      <w:r w:rsidR="002D05B5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if not already a member</w:t>
      </w:r>
      <w:r w:rsidR="002D05B5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9656EE">
        <w:rPr>
          <w:rFonts w:asciiTheme="minorHAnsi" w:hAnsiTheme="minorHAnsi" w:cstheme="minorHAnsi"/>
          <w:color w:val="000000"/>
          <w:sz w:val="24"/>
          <w:szCs w:val="24"/>
        </w:rPr>
        <w:t xml:space="preserve">The </w:t>
      </w:r>
      <w:r w:rsidR="009656EE" w:rsidRPr="00911D1E">
        <w:rPr>
          <w:rFonts w:asciiTheme="minorHAnsi" w:hAnsiTheme="minorHAnsi" w:cstheme="minorHAnsi"/>
          <w:color w:val="000000"/>
          <w:sz w:val="24"/>
          <w:szCs w:val="24"/>
        </w:rPr>
        <w:t xml:space="preserve">Prize was not awarded in 2025 and so will encompass three years for 2026. </w:t>
      </w:r>
      <w:r w:rsidR="00911D1E" w:rsidRPr="00911D1E">
        <w:rPr>
          <w:rFonts w:asciiTheme="minorHAnsi" w:eastAsia="Liberation Serif" w:hAnsiTheme="minorHAnsi" w:cstheme="minorHAnsi"/>
          <w:sz w:val="24"/>
          <w:szCs w:val="24"/>
        </w:rPr>
        <w:t>To be eligible for nomination, books must be translated into English; and must have been published between 15 April 2023 and 15 April 2026.</w:t>
      </w:r>
    </w:p>
    <w:p w14:paraId="2417BF78" w14:textId="77777777" w:rsidR="00F16F2D" w:rsidRPr="00911D1E" w:rsidRDefault="00F16F2D" w:rsidP="00F16F2D">
      <w:pPr>
        <w:pStyle w:val="PlainText"/>
        <w:jc w:val="both"/>
        <w:rPr>
          <w:rFonts w:asciiTheme="minorHAnsi" w:hAnsiTheme="minorHAnsi" w:cstheme="minorHAnsi"/>
          <w:sz w:val="24"/>
          <w:szCs w:val="24"/>
        </w:rPr>
      </w:pPr>
    </w:p>
    <w:p w14:paraId="2BDC4A03" w14:textId="5C76006F" w:rsidR="00F16F2D" w:rsidRPr="00884884" w:rsidRDefault="00911D1E" w:rsidP="00F16F2D">
      <w:pPr>
        <w:suppressAutoHyphens w:val="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Self-nominations are encouraged. </w:t>
      </w:r>
      <w:r w:rsidR="00F16F2D" w:rsidRPr="00911D1E">
        <w:rPr>
          <w:rFonts w:asciiTheme="minorHAnsi" w:hAnsiTheme="minorHAnsi" w:cstheme="minorHAnsi"/>
          <w:color w:val="000000"/>
          <w:szCs w:val="24"/>
        </w:rPr>
        <w:t>To nominate any work, please send or request t</w:t>
      </w:r>
      <w:r w:rsidR="00F16F2D" w:rsidRPr="00884884">
        <w:rPr>
          <w:rFonts w:asciiTheme="minorHAnsi" w:hAnsiTheme="minorHAnsi" w:cstheme="minorHAnsi"/>
          <w:color w:val="000000"/>
          <w:szCs w:val="24"/>
        </w:rPr>
        <w:t xml:space="preserve">hat the publisher send </w:t>
      </w:r>
      <w:r>
        <w:rPr>
          <w:rFonts w:asciiTheme="minorHAnsi" w:hAnsiTheme="minorHAnsi" w:cstheme="minorHAnsi"/>
          <w:color w:val="000000"/>
          <w:szCs w:val="24"/>
        </w:rPr>
        <w:t>one</w:t>
      </w:r>
      <w:r w:rsidR="00FF1BC4" w:rsidRPr="00884884">
        <w:rPr>
          <w:rFonts w:asciiTheme="minorHAnsi" w:hAnsiTheme="minorHAnsi" w:cstheme="minorHAnsi"/>
          <w:color w:val="000000"/>
          <w:szCs w:val="24"/>
        </w:rPr>
        <w:t xml:space="preserve"> </w:t>
      </w:r>
      <w:r w:rsidR="00F16F2D" w:rsidRPr="00884884">
        <w:rPr>
          <w:rFonts w:asciiTheme="minorHAnsi" w:hAnsiTheme="minorHAnsi" w:cstheme="minorHAnsi"/>
          <w:color w:val="000000"/>
          <w:szCs w:val="24"/>
        </w:rPr>
        <w:t>copy</w:t>
      </w:r>
      <w:r w:rsidR="00884884">
        <w:rPr>
          <w:rFonts w:asciiTheme="minorHAnsi" w:hAnsiTheme="minorHAnsi" w:cstheme="minorHAnsi"/>
          <w:color w:val="000000"/>
          <w:szCs w:val="24"/>
        </w:rPr>
        <w:t xml:space="preserve"> (</w:t>
      </w:r>
      <w:r>
        <w:rPr>
          <w:rFonts w:asciiTheme="minorHAnsi" w:hAnsiTheme="minorHAnsi" w:cstheme="minorHAnsi"/>
          <w:color w:val="000000"/>
          <w:szCs w:val="24"/>
        </w:rPr>
        <w:t xml:space="preserve">physical copies preferred, although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ebooks</w:t>
      </w:r>
      <w:proofErr w:type="spellEnd"/>
      <w:r>
        <w:rPr>
          <w:rFonts w:asciiTheme="minorHAnsi" w:hAnsiTheme="minorHAnsi" w:cstheme="minorHAnsi"/>
          <w:color w:val="000000"/>
          <w:szCs w:val="24"/>
        </w:rPr>
        <w:t xml:space="preserve"> may be considered in special circumstances</w:t>
      </w:r>
      <w:r w:rsidR="00884884">
        <w:rPr>
          <w:rFonts w:asciiTheme="minorHAnsi" w:hAnsiTheme="minorHAnsi" w:cstheme="minorHAnsi"/>
          <w:color w:val="000000"/>
          <w:szCs w:val="24"/>
        </w:rPr>
        <w:t>)</w:t>
      </w:r>
      <w:r w:rsidR="00F16F2D" w:rsidRPr="00884884">
        <w:rPr>
          <w:rFonts w:asciiTheme="minorHAnsi" w:hAnsiTheme="minorHAnsi" w:cstheme="minorHAnsi"/>
          <w:color w:val="000000"/>
          <w:szCs w:val="24"/>
        </w:rPr>
        <w:t xml:space="preserve"> to each member of the </w:t>
      </w:r>
      <w:r w:rsidR="00FF1BC4" w:rsidRPr="00884884">
        <w:rPr>
          <w:rFonts w:asciiTheme="minorHAnsi" w:hAnsiTheme="minorHAnsi" w:cstheme="minorHAnsi"/>
          <w:color w:val="000000"/>
          <w:szCs w:val="24"/>
        </w:rPr>
        <w:t>translation</w:t>
      </w:r>
      <w:r w:rsidR="00F16F2D" w:rsidRPr="00884884">
        <w:rPr>
          <w:rFonts w:asciiTheme="minorHAnsi" w:hAnsiTheme="minorHAnsi" w:cstheme="minorHAnsi"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Cs w:val="24"/>
        </w:rPr>
        <w:t xml:space="preserve">prize </w:t>
      </w:r>
      <w:r w:rsidR="00F16F2D" w:rsidRPr="00884884">
        <w:rPr>
          <w:rFonts w:asciiTheme="minorHAnsi" w:hAnsiTheme="minorHAnsi" w:cstheme="minorHAnsi"/>
          <w:color w:val="000000"/>
          <w:szCs w:val="24"/>
        </w:rPr>
        <w:t xml:space="preserve">committee by </w:t>
      </w:r>
      <w:r w:rsidR="00884884">
        <w:rPr>
          <w:rFonts w:asciiTheme="minorHAnsi" w:hAnsiTheme="minorHAnsi" w:cstheme="minorHAnsi"/>
          <w:color w:val="000000"/>
          <w:szCs w:val="24"/>
          <w:u w:val="single"/>
        </w:rPr>
        <w:t>31</w:t>
      </w:r>
      <w:r w:rsidR="00F16F2D" w:rsidRPr="00884884">
        <w:rPr>
          <w:rFonts w:asciiTheme="minorHAnsi" w:hAnsiTheme="minorHAnsi" w:cstheme="minorHAnsi"/>
          <w:color w:val="000000"/>
          <w:szCs w:val="24"/>
          <w:u w:val="single"/>
        </w:rPr>
        <w:t xml:space="preserve"> May 202</w:t>
      </w:r>
      <w:r>
        <w:rPr>
          <w:rFonts w:asciiTheme="minorHAnsi" w:hAnsiTheme="minorHAnsi" w:cstheme="minorHAnsi"/>
          <w:color w:val="000000"/>
          <w:szCs w:val="24"/>
          <w:u w:val="single"/>
        </w:rPr>
        <w:t>6</w:t>
      </w:r>
      <w:r w:rsidR="00F16F2D" w:rsidRPr="00884884">
        <w:rPr>
          <w:rFonts w:asciiTheme="minorHAnsi" w:hAnsiTheme="minorHAnsi" w:cstheme="minorHAnsi"/>
          <w:color w:val="000000"/>
          <w:szCs w:val="24"/>
        </w:rPr>
        <w:t xml:space="preserve">. If you have any questions about the </w:t>
      </w:r>
      <w:r w:rsidR="00F16F2D" w:rsidRPr="00884884">
        <w:rPr>
          <w:rFonts w:asciiTheme="minorHAnsi" w:eastAsia="Times New Roman" w:hAnsiTheme="minorHAnsi" w:cstheme="minorHAnsi"/>
          <w:color w:val="000000"/>
          <w:szCs w:val="24"/>
          <w:lang w:eastAsia="es-ES"/>
        </w:rPr>
        <w:t>p</w:t>
      </w:r>
      <w:r w:rsidR="00F16F2D" w:rsidRPr="00884884">
        <w:rPr>
          <w:rFonts w:asciiTheme="minorHAnsi" w:hAnsiTheme="minorHAnsi" w:cstheme="minorHAnsi"/>
          <w:color w:val="000000"/>
          <w:szCs w:val="24"/>
        </w:rPr>
        <w:t>rize</w:t>
      </w:r>
      <w:r w:rsidR="006430C5">
        <w:rPr>
          <w:rFonts w:asciiTheme="minorHAnsi" w:hAnsiTheme="minorHAnsi" w:cstheme="minorHAnsi"/>
          <w:color w:val="000000"/>
          <w:szCs w:val="24"/>
        </w:rPr>
        <w:t xml:space="preserve"> or would like to submit an </w:t>
      </w:r>
      <w:proofErr w:type="spellStart"/>
      <w:r w:rsidR="006430C5">
        <w:rPr>
          <w:rFonts w:asciiTheme="minorHAnsi" w:hAnsiTheme="minorHAnsi" w:cstheme="minorHAnsi"/>
          <w:color w:val="000000"/>
          <w:szCs w:val="24"/>
        </w:rPr>
        <w:t>ebook</w:t>
      </w:r>
      <w:proofErr w:type="spellEnd"/>
      <w:r w:rsidR="00F16F2D" w:rsidRPr="00884884">
        <w:rPr>
          <w:rFonts w:asciiTheme="minorHAnsi" w:hAnsiTheme="minorHAnsi" w:cstheme="minorHAnsi"/>
          <w:color w:val="000000"/>
          <w:szCs w:val="24"/>
        </w:rPr>
        <w:t>, please contac</w:t>
      </w:r>
      <w:r w:rsidR="00F16F2D" w:rsidRPr="00911D1E">
        <w:rPr>
          <w:rFonts w:asciiTheme="minorHAnsi" w:hAnsiTheme="minorHAnsi" w:cstheme="minorHAnsi"/>
          <w:szCs w:val="24"/>
        </w:rPr>
        <w:t xml:space="preserve">t the Heldt Translation Prize </w:t>
      </w:r>
      <w:r w:rsidR="00F16F2D" w:rsidRPr="00911D1E">
        <w:rPr>
          <w:rFonts w:asciiTheme="minorHAnsi" w:eastAsia="Times New Roman" w:hAnsiTheme="minorHAnsi" w:cstheme="minorHAnsi"/>
          <w:szCs w:val="24"/>
          <w:lang w:eastAsia="es-ES"/>
        </w:rPr>
        <w:t xml:space="preserve">Committee </w:t>
      </w:r>
      <w:r w:rsidR="00F16F2D" w:rsidRPr="00911D1E">
        <w:rPr>
          <w:rFonts w:asciiTheme="minorHAnsi" w:hAnsiTheme="minorHAnsi" w:cstheme="minorHAnsi"/>
          <w:szCs w:val="24"/>
        </w:rPr>
        <w:t>chair:</w:t>
      </w:r>
      <w:r w:rsidR="008A63C6" w:rsidRPr="00911D1E">
        <w:rPr>
          <w:rFonts w:asciiTheme="minorHAnsi" w:hAnsiTheme="minorHAnsi" w:cstheme="minorHAnsi"/>
          <w:szCs w:val="24"/>
        </w:rPr>
        <w:t xml:space="preserve"> </w:t>
      </w:r>
      <w:r w:rsidR="008A63C6" w:rsidRPr="00911D1E">
        <w:rPr>
          <w:rFonts w:asciiTheme="minorHAnsi" w:hAnsiTheme="minorHAnsi" w:cstheme="minorHAnsi"/>
          <w:b/>
          <w:bCs/>
          <w:szCs w:val="24"/>
        </w:rPr>
        <w:t>Dr.</w:t>
      </w:r>
      <w:r w:rsidR="00F16F2D" w:rsidRPr="00911D1E">
        <w:rPr>
          <w:rFonts w:asciiTheme="minorHAnsi" w:hAnsiTheme="minorHAnsi" w:cstheme="minorHAnsi"/>
          <w:b/>
          <w:bCs/>
          <w:szCs w:val="24"/>
        </w:rPr>
        <w:t xml:space="preserve"> </w:t>
      </w:r>
      <w:r w:rsidR="00884884" w:rsidRPr="00911D1E">
        <w:rPr>
          <w:rFonts w:asciiTheme="minorHAnsi" w:hAnsiTheme="minorHAnsi" w:cstheme="minorHAnsi"/>
          <w:b/>
          <w:bCs/>
          <w:szCs w:val="24"/>
        </w:rPr>
        <w:t>Sharon Kowalsky: Sharon.Kowalsky@</w:t>
      </w:r>
      <w:r w:rsidRPr="00911D1E">
        <w:rPr>
          <w:rFonts w:asciiTheme="minorHAnsi" w:hAnsiTheme="minorHAnsi" w:cstheme="minorHAnsi"/>
          <w:b/>
          <w:bCs/>
          <w:szCs w:val="24"/>
        </w:rPr>
        <w:t>etamu</w:t>
      </w:r>
      <w:r w:rsidR="00884884" w:rsidRPr="00911D1E">
        <w:rPr>
          <w:rFonts w:asciiTheme="minorHAnsi" w:hAnsiTheme="minorHAnsi" w:cstheme="minorHAnsi"/>
          <w:b/>
          <w:bCs/>
          <w:szCs w:val="24"/>
        </w:rPr>
        <w:t>.edu</w:t>
      </w:r>
      <w:r>
        <w:rPr>
          <w:rFonts w:asciiTheme="minorHAnsi" w:hAnsiTheme="minorHAnsi" w:cstheme="minorHAnsi"/>
          <w:szCs w:val="24"/>
        </w:rPr>
        <w:t>.</w:t>
      </w:r>
    </w:p>
    <w:p w14:paraId="78617D82" w14:textId="000CD90F" w:rsidR="00F16F2D" w:rsidRPr="00884884" w:rsidRDefault="00D72A39" w:rsidP="00F16F2D">
      <w:pPr>
        <w:suppressAutoHyphens w:val="0"/>
        <w:rPr>
          <w:rFonts w:asciiTheme="minorHAnsi" w:hAnsiTheme="minorHAnsi" w:cstheme="minorHAnsi"/>
          <w:color w:val="000000"/>
          <w:szCs w:val="24"/>
        </w:rPr>
      </w:pPr>
      <w:r w:rsidRPr="00884884">
        <w:rPr>
          <w:rFonts w:asciiTheme="minorHAnsi" w:hAnsiTheme="minorHAnsi" w:cstheme="minorHAnsi"/>
          <w:color w:val="000000"/>
          <w:szCs w:val="24"/>
        </w:rPr>
        <w:t xml:space="preserve">The prize will be awarded at the AWSS meeting at the ASEEES National Convention in </w:t>
      </w:r>
      <w:r w:rsidR="00911D1E">
        <w:rPr>
          <w:rFonts w:asciiTheme="minorHAnsi" w:hAnsiTheme="minorHAnsi" w:cstheme="minorHAnsi"/>
          <w:color w:val="000000"/>
          <w:szCs w:val="24"/>
        </w:rPr>
        <w:t xml:space="preserve">Chicago, IL, </w:t>
      </w:r>
      <w:r w:rsidRPr="00884884">
        <w:rPr>
          <w:rFonts w:asciiTheme="minorHAnsi" w:hAnsiTheme="minorHAnsi" w:cstheme="minorHAnsi"/>
          <w:color w:val="000000"/>
          <w:szCs w:val="24"/>
        </w:rPr>
        <w:t>in November 202</w:t>
      </w:r>
      <w:r w:rsidR="00911D1E">
        <w:rPr>
          <w:rFonts w:asciiTheme="minorHAnsi" w:hAnsiTheme="minorHAnsi" w:cstheme="minorHAnsi"/>
          <w:color w:val="000000"/>
          <w:szCs w:val="24"/>
        </w:rPr>
        <w:t>6</w:t>
      </w:r>
      <w:r w:rsidRPr="00884884">
        <w:rPr>
          <w:rFonts w:asciiTheme="minorHAnsi" w:hAnsiTheme="minorHAnsi" w:cstheme="minorHAnsi"/>
          <w:color w:val="000000"/>
          <w:szCs w:val="24"/>
        </w:rPr>
        <w:t>.</w:t>
      </w:r>
    </w:p>
    <w:p w14:paraId="70FCE3B6" w14:textId="77777777" w:rsidR="00884884" w:rsidRPr="00884884" w:rsidRDefault="00884884" w:rsidP="00884884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84884">
        <w:rPr>
          <w:rFonts w:asciiTheme="minorHAnsi" w:hAnsiTheme="minorHAnsi" w:cstheme="minorHAnsi"/>
          <w:b/>
          <w:bCs/>
          <w:szCs w:val="24"/>
        </w:rPr>
        <w:t>Prize Committee for Heldt Best Translation Prize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4884" w:rsidRPr="00884884" w14:paraId="412875BC" w14:textId="77777777" w:rsidTr="003E1DA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9946C80" w14:textId="77777777" w:rsidR="00884884" w:rsidRPr="006430C5" w:rsidRDefault="00884884" w:rsidP="003E1DA5">
            <w:pPr>
              <w:rPr>
                <w:rFonts w:cstheme="minorHAnsi"/>
                <w:sz w:val="24"/>
                <w:szCs w:val="24"/>
              </w:rPr>
            </w:pPr>
            <w:r w:rsidRPr="006430C5">
              <w:rPr>
                <w:rFonts w:cstheme="minorHAnsi"/>
                <w:sz w:val="24"/>
                <w:szCs w:val="24"/>
              </w:rPr>
              <w:t>Dr. Sharon Kowalsky, Chair</w:t>
            </w:r>
          </w:p>
          <w:p w14:paraId="13A4B59E" w14:textId="77777777" w:rsidR="00884884" w:rsidRPr="006430C5" w:rsidRDefault="00884884" w:rsidP="003E1DA5">
            <w:pPr>
              <w:rPr>
                <w:rFonts w:cstheme="minorHAnsi"/>
                <w:sz w:val="24"/>
                <w:szCs w:val="24"/>
              </w:rPr>
            </w:pPr>
            <w:r w:rsidRPr="006430C5">
              <w:rPr>
                <w:rFonts w:cstheme="minorHAnsi"/>
                <w:sz w:val="24"/>
                <w:szCs w:val="24"/>
              </w:rPr>
              <w:t>9653 Vinewood Dr</w:t>
            </w:r>
          </w:p>
          <w:p w14:paraId="30D82B8B" w14:textId="77777777" w:rsidR="00884884" w:rsidRPr="006430C5" w:rsidRDefault="00884884" w:rsidP="003E1DA5">
            <w:pPr>
              <w:rPr>
                <w:rFonts w:cstheme="minorHAnsi"/>
                <w:sz w:val="24"/>
                <w:szCs w:val="24"/>
              </w:rPr>
            </w:pPr>
            <w:r w:rsidRPr="006430C5">
              <w:rPr>
                <w:rFonts w:cstheme="minorHAnsi"/>
                <w:sz w:val="24"/>
                <w:szCs w:val="24"/>
              </w:rPr>
              <w:t xml:space="preserve">Dallas, TX 75228 </w:t>
            </w:r>
          </w:p>
          <w:p w14:paraId="700B2F5C" w14:textId="77777777" w:rsidR="00884884" w:rsidRPr="006430C5" w:rsidRDefault="00884884" w:rsidP="003E1DA5">
            <w:pPr>
              <w:rPr>
                <w:rFonts w:cstheme="minorHAnsi"/>
                <w:sz w:val="24"/>
                <w:szCs w:val="24"/>
              </w:rPr>
            </w:pPr>
          </w:p>
          <w:p w14:paraId="7824E1A4" w14:textId="77777777" w:rsidR="00884884" w:rsidRPr="006430C5" w:rsidRDefault="00884884" w:rsidP="003E1DA5">
            <w:pPr>
              <w:rPr>
                <w:rFonts w:cstheme="minorHAnsi"/>
                <w:sz w:val="24"/>
                <w:szCs w:val="24"/>
              </w:rPr>
            </w:pPr>
          </w:p>
          <w:p w14:paraId="39F14F48" w14:textId="6880750F" w:rsidR="00884884" w:rsidRPr="006430C5" w:rsidRDefault="008A63C6" w:rsidP="003E1DA5">
            <w:pPr>
              <w:rPr>
                <w:rFonts w:cstheme="minorHAnsi"/>
                <w:sz w:val="24"/>
                <w:szCs w:val="24"/>
              </w:rPr>
            </w:pPr>
            <w:r w:rsidRPr="006430C5">
              <w:rPr>
                <w:rFonts w:cstheme="minorHAnsi"/>
                <w:sz w:val="24"/>
                <w:szCs w:val="24"/>
              </w:rPr>
              <w:t xml:space="preserve">Dr. </w:t>
            </w:r>
            <w:r w:rsidR="00884884" w:rsidRPr="006430C5">
              <w:rPr>
                <w:rFonts w:cstheme="minorHAnsi"/>
                <w:sz w:val="24"/>
                <w:szCs w:val="24"/>
              </w:rPr>
              <w:t>Natasa Kovacevic</w:t>
            </w:r>
          </w:p>
          <w:p w14:paraId="5B070D6B" w14:textId="77777777" w:rsidR="006430C5" w:rsidRPr="006430C5" w:rsidRDefault="006430C5" w:rsidP="006430C5">
            <w:pPr>
              <w:rPr>
                <w:rFonts w:cstheme="minorHAnsi"/>
                <w:sz w:val="24"/>
                <w:szCs w:val="24"/>
              </w:rPr>
            </w:pPr>
            <w:r w:rsidRPr="006430C5">
              <w:rPr>
                <w:rFonts w:cstheme="minorHAnsi"/>
                <w:sz w:val="24"/>
                <w:szCs w:val="24"/>
              </w:rPr>
              <w:t>612 Pray Harrold</w:t>
            </w:r>
          </w:p>
          <w:p w14:paraId="389AAB4C" w14:textId="77777777" w:rsidR="006430C5" w:rsidRPr="006430C5" w:rsidRDefault="006430C5" w:rsidP="006430C5">
            <w:pPr>
              <w:rPr>
                <w:rFonts w:cstheme="minorHAnsi"/>
                <w:sz w:val="24"/>
                <w:szCs w:val="24"/>
              </w:rPr>
            </w:pPr>
            <w:r w:rsidRPr="006430C5">
              <w:rPr>
                <w:rFonts w:cstheme="minorHAnsi"/>
                <w:sz w:val="24"/>
                <w:szCs w:val="24"/>
              </w:rPr>
              <w:t>English Language and Literature</w:t>
            </w:r>
          </w:p>
          <w:p w14:paraId="20AA4BE4" w14:textId="77777777" w:rsidR="006430C5" w:rsidRPr="006430C5" w:rsidRDefault="006430C5" w:rsidP="006430C5">
            <w:pPr>
              <w:rPr>
                <w:rFonts w:cstheme="minorHAnsi"/>
                <w:sz w:val="24"/>
                <w:szCs w:val="24"/>
              </w:rPr>
            </w:pPr>
            <w:r w:rsidRPr="006430C5">
              <w:rPr>
                <w:rFonts w:cstheme="minorHAnsi"/>
                <w:sz w:val="24"/>
                <w:szCs w:val="24"/>
              </w:rPr>
              <w:t>Eastern Michigan University</w:t>
            </w:r>
          </w:p>
          <w:p w14:paraId="402E3608" w14:textId="77777777" w:rsidR="006430C5" w:rsidRPr="006430C5" w:rsidRDefault="006430C5" w:rsidP="006430C5">
            <w:pPr>
              <w:rPr>
                <w:rFonts w:cstheme="minorHAnsi"/>
                <w:sz w:val="24"/>
                <w:szCs w:val="24"/>
              </w:rPr>
            </w:pPr>
            <w:r w:rsidRPr="006430C5">
              <w:rPr>
                <w:rFonts w:cstheme="minorHAnsi"/>
                <w:sz w:val="24"/>
                <w:szCs w:val="24"/>
              </w:rPr>
              <w:t>Ypsilanti, MI 48197</w:t>
            </w:r>
          </w:p>
          <w:p w14:paraId="797B5CFD" w14:textId="5A28F17C" w:rsidR="00884884" w:rsidRPr="006430C5" w:rsidRDefault="00884884" w:rsidP="003E1DA5">
            <w:pPr>
              <w:rPr>
                <w:rFonts w:cstheme="minorHAnsi"/>
                <w:sz w:val="24"/>
                <w:szCs w:val="24"/>
              </w:rPr>
            </w:pPr>
          </w:p>
          <w:p w14:paraId="0CAB3BF7" w14:textId="77777777" w:rsidR="00884884" w:rsidRPr="006430C5" w:rsidRDefault="00884884" w:rsidP="003E1D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8DED2CE" w14:textId="77777777" w:rsidR="00884884" w:rsidRPr="00884884" w:rsidRDefault="00884884" w:rsidP="003E1DA5">
            <w:pPr>
              <w:rPr>
                <w:rFonts w:cstheme="minorHAnsi"/>
                <w:sz w:val="24"/>
                <w:szCs w:val="24"/>
              </w:rPr>
            </w:pPr>
            <w:r w:rsidRPr="00884884">
              <w:rPr>
                <w:rFonts w:cstheme="minorHAnsi"/>
                <w:sz w:val="24"/>
                <w:szCs w:val="24"/>
              </w:rPr>
              <w:t>Alex Niemi</w:t>
            </w:r>
          </w:p>
          <w:p w14:paraId="3749E0F5" w14:textId="0AF1E23D" w:rsidR="00884884" w:rsidRPr="00884884" w:rsidRDefault="00884884" w:rsidP="003E1DA5">
            <w:pPr>
              <w:rPr>
                <w:rFonts w:cstheme="minorHAnsi"/>
                <w:sz w:val="24"/>
                <w:szCs w:val="24"/>
              </w:rPr>
            </w:pPr>
            <w:r w:rsidRPr="00884884">
              <w:rPr>
                <w:rFonts w:cstheme="minorHAnsi"/>
                <w:sz w:val="24"/>
                <w:szCs w:val="24"/>
              </w:rPr>
              <w:t xml:space="preserve">827 E Homer St. </w:t>
            </w:r>
          </w:p>
          <w:p w14:paraId="2847F2B8" w14:textId="77777777" w:rsidR="00884884" w:rsidRPr="00884884" w:rsidRDefault="00884884" w:rsidP="003E1DA5">
            <w:pPr>
              <w:rPr>
                <w:rFonts w:cstheme="minorHAnsi"/>
                <w:sz w:val="24"/>
                <w:szCs w:val="24"/>
              </w:rPr>
            </w:pPr>
            <w:r w:rsidRPr="00884884">
              <w:rPr>
                <w:rFonts w:cstheme="minorHAnsi"/>
                <w:sz w:val="24"/>
                <w:szCs w:val="24"/>
              </w:rPr>
              <w:t>Milwaukee, WI 53207</w:t>
            </w:r>
          </w:p>
          <w:p w14:paraId="02F5D3B4" w14:textId="77777777" w:rsidR="00884884" w:rsidRDefault="00884884" w:rsidP="003E1DA5">
            <w:pPr>
              <w:rPr>
                <w:rFonts w:cstheme="minorHAnsi"/>
                <w:sz w:val="24"/>
                <w:szCs w:val="24"/>
              </w:rPr>
            </w:pPr>
          </w:p>
          <w:p w14:paraId="19145B63" w14:textId="77777777" w:rsidR="006430C5" w:rsidRDefault="006430C5" w:rsidP="006430C5">
            <w:pPr>
              <w:rPr>
                <w:rFonts w:cstheme="minorHAnsi"/>
                <w:sz w:val="24"/>
                <w:szCs w:val="24"/>
              </w:rPr>
            </w:pPr>
          </w:p>
          <w:p w14:paraId="09B1A428" w14:textId="77777777" w:rsidR="006430C5" w:rsidRDefault="006430C5" w:rsidP="00643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Dr. Jehanne Gheith</w:t>
            </w:r>
          </w:p>
          <w:p w14:paraId="54D3E741" w14:textId="77777777" w:rsidR="006430C5" w:rsidRDefault="006430C5" w:rsidP="00643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1419 Arboretum Dr.</w:t>
            </w:r>
          </w:p>
          <w:p w14:paraId="605B9781" w14:textId="77777777" w:rsidR="006430C5" w:rsidRPr="00884884" w:rsidRDefault="006430C5" w:rsidP="006430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Chapel Hill, NC 27517</w:t>
            </w:r>
          </w:p>
          <w:p w14:paraId="6B373CE8" w14:textId="558C8F80" w:rsidR="006430C5" w:rsidRPr="006430C5" w:rsidRDefault="006430C5" w:rsidP="006430C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CFD002F" w14:textId="77777777" w:rsidR="00884884" w:rsidRDefault="00884884" w:rsidP="00F16F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</w:p>
    <w:p w14:paraId="2013D1E2" w14:textId="77777777" w:rsidR="00FF1BC4" w:rsidRDefault="00FF1BC4" w:rsidP="00F16F2D">
      <w:pPr>
        <w:suppressAutoHyphens w:val="0"/>
        <w:rPr>
          <w:rFonts w:asciiTheme="minorHAnsi" w:hAnsiTheme="minorHAnsi" w:cstheme="minorHAnsi"/>
          <w:szCs w:val="24"/>
        </w:rPr>
      </w:pPr>
    </w:p>
    <w:p w14:paraId="46402EB7" w14:textId="7279F35A" w:rsidR="00C63ACD" w:rsidRPr="00BC2BBA" w:rsidRDefault="00C63ACD" w:rsidP="00BC2BBA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C63ACD" w:rsidRPr="00BC2BBA">
      <w:headerReference w:type="default" r:id="rId8"/>
      <w:pgSz w:w="12240" w:h="15840"/>
      <w:pgMar w:top="1152" w:right="1152" w:bottom="1152" w:left="1152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D1D5" w14:textId="77777777" w:rsidR="007D6922" w:rsidRDefault="007D6922">
      <w:pPr>
        <w:spacing w:after="0" w:line="240" w:lineRule="auto"/>
      </w:pPr>
      <w:r>
        <w:separator/>
      </w:r>
    </w:p>
  </w:endnote>
  <w:endnote w:type="continuationSeparator" w:id="0">
    <w:p w14:paraId="56FA808C" w14:textId="77777777" w:rsidR="007D6922" w:rsidRDefault="007D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F0D8" w14:textId="77777777" w:rsidR="007D6922" w:rsidRDefault="007D6922">
      <w:pPr>
        <w:spacing w:after="0" w:line="240" w:lineRule="auto"/>
      </w:pPr>
      <w:r>
        <w:separator/>
      </w:r>
    </w:p>
  </w:footnote>
  <w:footnote w:type="continuationSeparator" w:id="0">
    <w:p w14:paraId="4F175CEB" w14:textId="77777777" w:rsidR="007D6922" w:rsidRDefault="007D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A5D2" w14:textId="77777777" w:rsidR="00C63ACD" w:rsidRDefault="00FE44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eastAsia="Times New Roman" w:cs="Times New Roman"/>
        <w:color w:val="000000"/>
        <w:szCs w:val="24"/>
      </w:rPr>
    </w:pPr>
    <w:r>
      <w:rPr>
        <w:rFonts w:eastAsia="Times New Roman" w:cs="Times New Roman"/>
        <w:noProof/>
        <w:color w:val="000000"/>
        <w:szCs w:val="24"/>
      </w:rPr>
      <w:drawing>
        <wp:inline distT="0" distB="0" distL="0" distR="0" wp14:anchorId="1A6290FF" wp14:editId="52614055">
          <wp:extent cx="1737360" cy="63119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E639C"/>
    <w:multiLevelType w:val="multilevel"/>
    <w:tmpl w:val="3426F2E6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7955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CD"/>
    <w:rsid w:val="00190113"/>
    <w:rsid w:val="00212775"/>
    <w:rsid w:val="00224C2B"/>
    <w:rsid w:val="00297065"/>
    <w:rsid w:val="002D05B5"/>
    <w:rsid w:val="004112B6"/>
    <w:rsid w:val="004E50A4"/>
    <w:rsid w:val="0058781E"/>
    <w:rsid w:val="005D17BA"/>
    <w:rsid w:val="006103A5"/>
    <w:rsid w:val="00611A92"/>
    <w:rsid w:val="006430C5"/>
    <w:rsid w:val="00703301"/>
    <w:rsid w:val="007107BB"/>
    <w:rsid w:val="00725EB4"/>
    <w:rsid w:val="007C114F"/>
    <w:rsid w:val="007D6922"/>
    <w:rsid w:val="00884884"/>
    <w:rsid w:val="008A63C6"/>
    <w:rsid w:val="00911D1E"/>
    <w:rsid w:val="009318FB"/>
    <w:rsid w:val="009656EE"/>
    <w:rsid w:val="009858C5"/>
    <w:rsid w:val="00A10289"/>
    <w:rsid w:val="00B35973"/>
    <w:rsid w:val="00B74979"/>
    <w:rsid w:val="00BC2BBA"/>
    <w:rsid w:val="00BF0019"/>
    <w:rsid w:val="00C63ACD"/>
    <w:rsid w:val="00C66BB8"/>
    <w:rsid w:val="00D3172E"/>
    <w:rsid w:val="00D72A39"/>
    <w:rsid w:val="00DE4C23"/>
    <w:rsid w:val="00E000A2"/>
    <w:rsid w:val="00E95DCF"/>
    <w:rsid w:val="00EB7EBB"/>
    <w:rsid w:val="00F16F2D"/>
    <w:rsid w:val="00F92DD1"/>
    <w:rsid w:val="00FE44B1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EB91"/>
  <w15:docId w15:val="{FD73A6EF-EB7C-40B6-A612-AFAF212C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Theme="minorHAnsi" w:cstheme="minorBidi"/>
      <w:szCs w:val="22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F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A7F25"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FA7F25"/>
    <w:rPr>
      <w:rFonts w:ascii="Calibri" w:eastAsia="Times New Roman" w:hAnsi="Calibri" w:cs="Times New Roman"/>
      <w:sz w:val="22"/>
      <w:szCs w:val="21"/>
      <w:lang w:val="en-U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7F2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96D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44F30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a">
    <w:name w:val="a"/>
    <w:basedOn w:val="DefaultParagraphFont"/>
    <w:qFormat/>
    <w:rsid w:val="006775F5"/>
  </w:style>
  <w:style w:type="character" w:customStyle="1" w:styleId="HeaderChar">
    <w:name w:val="Header Char"/>
    <w:basedOn w:val="DefaultParagraphFont"/>
    <w:link w:val="Header"/>
    <w:uiPriority w:val="99"/>
    <w:qFormat/>
    <w:rsid w:val="000B333B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B333B"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E38E7"/>
    <w:rPr>
      <w:rFonts w:cs="Times New Roman"/>
      <w:sz w:val="18"/>
      <w:szCs w:val="18"/>
      <w:lang w:val="en-US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FA7F25"/>
    <w:pPr>
      <w:spacing w:after="0" w:line="240" w:lineRule="auto"/>
    </w:pPr>
    <w:rPr>
      <w:rFonts w:ascii="Calibri" w:eastAsia="Times New Roman" w:hAnsi="Calibri" w:cs="Times New Roman"/>
      <w:sz w:val="22"/>
      <w:szCs w:val="21"/>
      <w:lang w:eastAsia="es-E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B333B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B333B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38E7"/>
    <w:pPr>
      <w:spacing w:after="0" w:line="240" w:lineRule="auto"/>
    </w:pPr>
    <w:rPr>
      <w:rFonts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95DCF"/>
    <w:pPr>
      <w:spacing w:after="0" w:line="24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wEE9+qgSAUMIxr240kvpeLgUfA==">AMUW2mU9AnfmTNnAYrHSAml8s/TWWGD7nQ6tG0pozSqorGX5e3uAolpxQAuKOBlI8Fn7wwGhzGkY1IPJChkPjAJH5AG0oPOxKcbgsOzl+rCr7bo5JE6FfyAI5iigmI21ztdODumX7IKO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BOKOVOY</dc:creator>
  <cp:lastModifiedBy>Sharon Kowalsky PhD</cp:lastModifiedBy>
  <cp:revision>4</cp:revision>
  <dcterms:created xsi:type="dcterms:W3CDTF">2026-03-01T23:27:00Z</dcterms:created>
  <dcterms:modified xsi:type="dcterms:W3CDTF">2026-03-25T03:27:00Z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0x010100A8C0956F06232043AC1B86817BBEA1E5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